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E8" w:rsidRPr="0020051F" w:rsidRDefault="000B70E8" w:rsidP="00EC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1F">
        <w:rPr>
          <w:rFonts w:ascii="Times New Roman" w:hAnsi="Times New Roman" w:cs="Times New Roman"/>
          <w:sz w:val="24"/>
          <w:szCs w:val="24"/>
        </w:rPr>
        <w:t xml:space="preserve">Материалы теоретического семинара </w:t>
      </w:r>
    </w:p>
    <w:p w:rsidR="000B70E8" w:rsidRPr="0020051F" w:rsidRDefault="000B70E8" w:rsidP="00EC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1F">
        <w:rPr>
          <w:rFonts w:ascii="Times New Roman" w:hAnsi="Times New Roman" w:cs="Times New Roman"/>
          <w:sz w:val="24"/>
          <w:szCs w:val="24"/>
        </w:rPr>
        <w:t xml:space="preserve">Дата проведения: 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20051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051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005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70E8" w:rsidRPr="0020051F" w:rsidRDefault="000B70E8" w:rsidP="00EC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1F">
        <w:rPr>
          <w:rFonts w:ascii="Times New Roman" w:hAnsi="Times New Roman" w:cs="Times New Roman"/>
          <w:sz w:val="24"/>
          <w:szCs w:val="24"/>
        </w:rPr>
        <w:t>Подготовил: Архипова Т.А., зам. зав. по ВМР</w:t>
      </w:r>
    </w:p>
    <w:p w:rsidR="000B70E8" w:rsidRPr="0020051F" w:rsidRDefault="000B70E8" w:rsidP="00EC7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1F">
        <w:rPr>
          <w:rFonts w:ascii="Times New Roman" w:hAnsi="Times New Roman" w:cs="Times New Roman"/>
          <w:sz w:val="24"/>
          <w:szCs w:val="24"/>
        </w:rPr>
        <w:tab/>
      </w:r>
      <w:r w:rsidRPr="0020051F">
        <w:rPr>
          <w:rFonts w:ascii="Times New Roman" w:hAnsi="Times New Roman" w:cs="Times New Roman"/>
          <w:sz w:val="24"/>
          <w:szCs w:val="24"/>
        </w:rPr>
        <w:tab/>
        <w:t>Михеева И.Г., ст. воспитатель</w:t>
      </w:r>
    </w:p>
    <w:p w:rsidR="000B70E8" w:rsidRPr="00EC78B6" w:rsidRDefault="000B70E8" w:rsidP="00EC78B6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B70E8" w:rsidRPr="00EC78B6" w:rsidRDefault="000B70E8" w:rsidP="00EC78B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C78B6">
        <w:rPr>
          <w:rFonts w:ascii="Times New Roman" w:hAnsi="Times New Roman"/>
          <w:b/>
          <w:bCs/>
          <w:sz w:val="26"/>
          <w:szCs w:val="26"/>
        </w:rPr>
        <w:t xml:space="preserve">Основные положения ФГОС дошкольного образования </w:t>
      </w:r>
    </w:p>
    <w:p w:rsidR="00D424DE" w:rsidRPr="00EC78B6" w:rsidRDefault="000B70E8" w:rsidP="00EC78B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C78B6">
        <w:rPr>
          <w:rFonts w:ascii="Times New Roman" w:hAnsi="Times New Roman"/>
          <w:b/>
          <w:bCs/>
          <w:sz w:val="26"/>
          <w:szCs w:val="26"/>
        </w:rPr>
        <w:t>в решении задач создания образовательной среды в ДОУ</w:t>
      </w:r>
    </w:p>
    <w:p w:rsidR="00200A72" w:rsidRDefault="00200A72" w:rsidP="00EC78B6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9F4FFE" w:rsidRPr="009F4FFE" w:rsidRDefault="009F4FFE" w:rsidP="009F4FFE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right"/>
        <w:rPr>
          <w:rStyle w:val="a4"/>
          <w:b w:val="0"/>
          <w:sz w:val="18"/>
          <w:szCs w:val="18"/>
        </w:rPr>
      </w:pPr>
      <w:r>
        <w:rPr>
          <w:rStyle w:val="a4"/>
          <w:b w:val="0"/>
          <w:sz w:val="26"/>
          <w:szCs w:val="26"/>
        </w:rPr>
        <w:t xml:space="preserve"> </w:t>
      </w:r>
      <w:r w:rsidRPr="009F4FFE">
        <w:rPr>
          <w:rStyle w:val="a4"/>
          <w:b w:val="0"/>
          <w:sz w:val="18"/>
          <w:szCs w:val="18"/>
        </w:rPr>
        <w:t xml:space="preserve">Для того чтобы вырастить ребенка, </w:t>
      </w:r>
    </w:p>
    <w:p w:rsidR="009F4FFE" w:rsidRPr="009F4FFE" w:rsidRDefault="009F4FFE" w:rsidP="009F4FFE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right"/>
        <w:rPr>
          <w:rStyle w:val="a4"/>
          <w:b w:val="0"/>
          <w:sz w:val="18"/>
          <w:szCs w:val="18"/>
        </w:rPr>
      </w:pPr>
      <w:r w:rsidRPr="009F4FFE">
        <w:rPr>
          <w:rStyle w:val="a4"/>
          <w:b w:val="0"/>
          <w:sz w:val="18"/>
          <w:szCs w:val="18"/>
        </w:rPr>
        <w:t>необходимы усилия целой деревни</w:t>
      </w:r>
      <w:r>
        <w:rPr>
          <w:rStyle w:val="a4"/>
          <w:b w:val="0"/>
          <w:sz w:val="18"/>
          <w:szCs w:val="18"/>
        </w:rPr>
        <w:t>.</w:t>
      </w:r>
      <w:r w:rsidRPr="009F4FFE">
        <w:rPr>
          <w:rStyle w:val="a4"/>
          <w:b w:val="0"/>
          <w:sz w:val="18"/>
          <w:szCs w:val="18"/>
        </w:rPr>
        <w:t xml:space="preserve">  </w:t>
      </w:r>
    </w:p>
    <w:p w:rsidR="009F4FFE" w:rsidRPr="009F4FFE" w:rsidRDefault="009F4FFE" w:rsidP="009F4FFE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right"/>
        <w:rPr>
          <w:rStyle w:val="a4"/>
          <w:b w:val="0"/>
          <w:sz w:val="18"/>
          <w:szCs w:val="18"/>
        </w:rPr>
      </w:pPr>
      <w:r>
        <w:rPr>
          <w:rStyle w:val="a4"/>
          <w:b w:val="0"/>
          <w:sz w:val="18"/>
          <w:szCs w:val="18"/>
        </w:rPr>
        <w:t>(а</w:t>
      </w:r>
      <w:r w:rsidRPr="009F4FFE">
        <w:rPr>
          <w:rStyle w:val="a4"/>
          <w:b w:val="0"/>
          <w:sz w:val="18"/>
          <w:szCs w:val="18"/>
        </w:rPr>
        <w:t>фриканская пословица</w:t>
      </w:r>
      <w:r>
        <w:rPr>
          <w:rStyle w:val="a4"/>
          <w:b w:val="0"/>
          <w:sz w:val="18"/>
          <w:szCs w:val="18"/>
        </w:rPr>
        <w:t>)</w:t>
      </w:r>
    </w:p>
    <w:p w:rsidR="00A757D6" w:rsidRPr="00190A5B" w:rsidRDefault="00A757D6" w:rsidP="00EC78B6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rPr>
          <w:sz w:val="26"/>
          <w:szCs w:val="26"/>
        </w:rPr>
      </w:pPr>
      <w:r w:rsidRPr="00190A5B">
        <w:rPr>
          <w:rStyle w:val="a4"/>
          <w:b w:val="0"/>
          <w:sz w:val="26"/>
          <w:szCs w:val="26"/>
        </w:rPr>
        <w:t xml:space="preserve">Понятие </w:t>
      </w:r>
      <w:r w:rsidRPr="00BD7D9A">
        <w:rPr>
          <w:rStyle w:val="a4"/>
          <w:sz w:val="26"/>
          <w:szCs w:val="26"/>
        </w:rPr>
        <w:t>ФГОС</w:t>
      </w:r>
      <w:r w:rsidRPr="00BD7D9A">
        <w:rPr>
          <w:sz w:val="26"/>
          <w:szCs w:val="26"/>
        </w:rPr>
        <w:t xml:space="preserve"> </w:t>
      </w:r>
      <w:r w:rsidRPr="00190A5B">
        <w:rPr>
          <w:sz w:val="26"/>
          <w:szCs w:val="26"/>
        </w:rPr>
        <w:t xml:space="preserve">(англ. </w:t>
      </w:r>
      <w:proofErr w:type="spellStart"/>
      <w:r w:rsidRPr="00190A5B">
        <w:rPr>
          <w:sz w:val="26"/>
          <w:szCs w:val="26"/>
        </w:rPr>
        <w:t>standart</w:t>
      </w:r>
      <w:proofErr w:type="spellEnd"/>
      <w:r w:rsidRPr="00190A5B">
        <w:rPr>
          <w:sz w:val="26"/>
          <w:szCs w:val="26"/>
        </w:rPr>
        <w:t xml:space="preserve"> – норма,</w:t>
      </w:r>
      <w:bookmarkStart w:id="0" w:name="_GoBack"/>
      <w:bookmarkEnd w:id="0"/>
      <w:r w:rsidRPr="00190A5B">
        <w:rPr>
          <w:sz w:val="26"/>
          <w:szCs w:val="26"/>
        </w:rPr>
        <w:t xml:space="preserve"> образец) – «образец, эталон, модель, принимаемые </w:t>
      </w:r>
      <w:proofErr w:type="gramStart"/>
      <w:r w:rsidRPr="00190A5B">
        <w:rPr>
          <w:sz w:val="26"/>
          <w:szCs w:val="26"/>
        </w:rPr>
        <w:t>за</w:t>
      </w:r>
      <w:proofErr w:type="gramEnd"/>
      <w:r w:rsidRPr="00190A5B">
        <w:rPr>
          <w:sz w:val="26"/>
          <w:szCs w:val="26"/>
        </w:rPr>
        <w:t xml:space="preserve"> исходные для сопоставления с ними других подобных объектов».</w:t>
      </w:r>
    </w:p>
    <w:p w:rsidR="009F4FFE" w:rsidRDefault="009F4FFE" w:rsidP="009F4FFE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F4FFE">
        <w:rPr>
          <w:rFonts w:ascii="Times New Roman" w:hAnsi="Times New Roman"/>
          <w:bCs/>
          <w:sz w:val="26"/>
          <w:szCs w:val="26"/>
        </w:rPr>
        <w:t>Образовательная среда представляет собой форму единства людей, складывающегося в результате их совместной деятельности в сфере образования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9F4FFE" w:rsidRDefault="009F4FFE" w:rsidP="009F4FFE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668F1">
        <w:rPr>
          <w:rFonts w:ascii="Times New Roman" w:hAnsi="Times New Roman"/>
          <w:b/>
          <w:bCs/>
          <w:sz w:val="26"/>
          <w:szCs w:val="26"/>
        </w:rPr>
        <w:t>Образовательная среда</w:t>
      </w:r>
      <w:r w:rsidRPr="009F4FFE">
        <w:rPr>
          <w:rFonts w:ascii="Times New Roman" w:hAnsi="Times New Roman"/>
          <w:bCs/>
          <w:sz w:val="26"/>
          <w:szCs w:val="26"/>
        </w:rPr>
        <w:t xml:space="preserve"> – это совокупность условий, организуемых </w:t>
      </w:r>
      <w:r w:rsidR="00B668F1">
        <w:rPr>
          <w:rFonts w:ascii="Times New Roman" w:hAnsi="Times New Roman"/>
          <w:bCs/>
          <w:sz w:val="26"/>
          <w:szCs w:val="26"/>
        </w:rPr>
        <w:t>всеми участниками образовательных отношений</w:t>
      </w:r>
      <w:r w:rsidRPr="009F4FFE">
        <w:rPr>
          <w:rFonts w:ascii="Times New Roman" w:hAnsi="Times New Roman"/>
          <w:bCs/>
          <w:sz w:val="26"/>
          <w:szCs w:val="26"/>
        </w:rPr>
        <w:t xml:space="preserve"> с целью создания оптимальных условий для всестороннего развития личности </w:t>
      </w:r>
      <w:r>
        <w:rPr>
          <w:rFonts w:ascii="Times New Roman" w:hAnsi="Times New Roman"/>
          <w:bCs/>
          <w:sz w:val="26"/>
          <w:szCs w:val="26"/>
        </w:rPr>
        <w:t>воспитанников</w:t>
      </w:r>
      <w:r w:rsidRPr="009F4FFE">
        <w:rPr>
          <w:rFonts w:ascii="Times New Roman" w:hAnsi="Times New Roman"/>
          <w:bCs/>
          <w:sz w:val="26"/>
          <w:szCs w:val="26"/>
        </w:rPr>
        <w:t xml:space="preserve"> и педагогов. 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9F4FFE" w:rsidRDefault="00BD7D9A" w:rsidP="009F4FFE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F4FFE">
        <w:rPr>
          <w:rFonts w:ascii="Times New Roman" w:hAnsi="Times New Roman"/>
          <w:bCs/>
          <w:sz w:val="26"/>
          <w:szCs w:val="26"/>
        </w:rPr>
        <w:t>Образовательная среда</w:t>
      </w:r>
      <w:r>
        <w:rPr>
          <w:rFonts w:ascii="Times New Roman" w:hAnsi="Times New Roman"/>
          <w:bCs/>
          <w:sz w:val="26"/>
          <w:szCs w:val="26"/>
        </w:rPr>
        <w:t xml:space="preserve"> – </w:t>
      </w:r>
      <w:r w:rsidRPr="00BD7D9A">
        <w:rPr>
          <w:rFonts w:ascii="Times New Roman" w:hAnsi="Times New Roman"/>
          <w:bCs/>
          <w:sz w:val="26"/>
          <w:szCs w:val="26"/>
        </w:rPr>
        <w:t xml:space="preserve">часть социокультурного пространства, зона взаимодействия образовательных систем, их </w:t>
      </w:r>
      <w:proofErr w:type="spellStart"/>
      <w:r w:rsidRPr="00BD7D9A">
        <w:rPr>
          <w:rFonts w:ascii="Times New Roman" w:hAnsi="Times New Roman"/>
          <w:bCs/>
          <w:sz w:val="26"/>
          <w:szCs w:val="26"/>
        </w:rPr>
        <w:t>элеметнов</w:t>
      </w:r>
      <w:proofErr w:type="spellEnd"/>
      <w:r w:rsidRPr="00BD7D9A">
        <w:rPr>
          <w:rFonts w:ascii="Times New Roman" w:hAnsi="Times New Roman"/>
          <w:bCs/>
          <w:sz w:val="26"/>
          <w:szCs w:val="26"/>
        </w:rPr>
        <w:t>, образовательного материала и субъектов образовательных процессов. Образовательная среда также создается индивидом, поскольку каждый развивается сообразно своим индивидуальным особенностям и создает свое собственное пространство вхождения в историю и культуру, свое видение ценностей и приоритетов познания.</w:t>
      </w:r>
      <w:r>
        <w:rPr>
          <w:rFonts w:ascii="Times New Roman" w:hAnsi="Times New Roman"/>
          <w:bCs/>
          <w:sz w:val="26"/>
          <w:szCs w:val="26"/>
        </w:rPr>
        <w:t xml:space="preserve"> (Педагогический терминологический </w:t>
      </w:r>
      <w:r w:rsidR="009F4FFE">
        <w:rPr>
          <w:rFonts w:ascii="Times New Roman" w:hAnsi="Times New Roman"/>
          <w:bCs/>
          <w:sz w:val="26"/>
          <w:szCs w:val="26"/>
        </w:rPr>
        <w:t>словарь</w:t>
      </w:r>
      <w:r>
        <w:rPr>
          <w:rFonts w:ascii="Times New Roman" w:hAnsi="Times New Roman"/>
          <w:bCs/>
          <w:sz w:val="26"/>
          <w:szCs w:val="26"/>
        </w:rPr>
        <w:t>)</w:t>
      </w:r>
    </w:p>
    <w:p w:rsidR="00BD7D9A" w:rsidRPr="00BD7D9A" w:rsidRDefault="00BD7D9A" w:rsidP="00BD7D9A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D7D9A">
        <w:rPr>
          <w:rFonts w:ascii="Times New Roman" w:hAnsi="Times New Roman"/>
          <w:bCs/>
          <w:sz w:val="26"/>
          <w:szCs w:val="26"/>
        </w:rPr>
        <w:t xml:space="preserve">Стандарт включает в себя требования </w:t>
      </w:r>
      <w:proofErr w:type="gramStart"/>
      <w:r w:rsidRPr="00BD7D9A">
        <w:rPr>
          <w:rFonts w:ascii="Times New Roman" w:hAnsi="Times New Roman"/>
          <w:bCs/>
          <w:sz w:val="26"/>
          <w:szCs w:val="26"/>
        </w:rPr>
        <w:t>к</w:t>
      </w:r>
      <w:proofErr w:type="gramEnd"/>
      <w:r w:rsidRPr="00BD7D9A">
        <w:rPr>
          <w:rFonts w:ascii="Times New Roman" w:hAnsi="Times New Roman"/>
          <w:bCs/>
          <w:sz w:val="26"/>
          <w:szCs w:val="26"/>
        </w:rPr>
        <w:t>:</w:t>
      </w:r>
    </w:p>
    <w:p w:rsidR="00BD7D9A" w:rsidRPr="00BD7D9A" w:rsidRDefault="00BD7D9A" w:rsidP="00BD7D9A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Times New Roman" w:hAnsi="Times New Roman"/>
          <w:bCs/>
          <w:sz w:val="26"/>
          <w:szCs w:val="26"/>
        </w:rPr>
      </w:pPr>
      <w:r w:rsidRPr="00BD7D9A">
        <w:rPr>
          <w:rFonts w:ascii="Times New Roman" w:hAnsi="Times New Roman"/>
          <w:bCs/>
          <w:sz w:val="26"/>
          <w:szCs w:val="26"/>
        </w:rPr>
        <w:t>структуре Программы и ее объему;</w:t>
      </w:r>
    </w:p>
    <w:p w:rsidR="00BD7D9A" w:rsidRPr="00BD7D9A" w:rsidRDefault="00BD7D9A" w:rsidP="00BD7D9A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Times New Roman" w:hAnsi="Times New Roman"/>
          <w:bCs/>
          <w:sz w:val="26"/>
          <w:szCs w:val="26"/>
        </w:rPr>
      </w:pPr>
      <w:r w:rsidRPr="00BD7D9A">
        <w:rPr>
          <w:rFonts w:ascii="Times New Roman" w:hAnsi="Times New Roman"/>
          <w:bCs/>
          <w:sz w:val="26"/>
          <w:szCs w:val="26"/>
        </w:rPr>
        <w:t>условиям реализации Программы;</w:t>
      </w:r>
    </w:p>
    <w:p w:rsidR="00BD7D9A" w:rsidRPr="00BD7D9A" w:rsidRDefault="00BD7D9A" w:rsidP="00BD7D9A">
      <w:pPr>
        <w:pStyle w:val="a5"/>
        <w:numPr>
          <w:ilvl w:val="0"/>
          <w:numId w:val="2"/>
        </w:numPr>
        <w:spacing w:after="0"/>
        <w:ind w:left="426" w:hanging="284"/>
        <w:jc w:val="both"/>
        <w:rPr>
          <w:rFonts w:ascii="Times New Roman" w:hAnsi="Times New Roman"/>
          <w:bCs/>
          <w:sz w:val="26"/>
          <w:szCs w:val="26"/>
        </w:rPr>
      </w:pPr>
      <w:r w:rsidRPr="00BD7D9A">
        <w:rPr>
          <w:rFonts w:ascii="Times New Roman" w:hAnsi="Times New Roman"/>
          <w:bCs/>
          <w:sz w:val="26"/>
          <w:szCs w:val="26"/>
        </w:rPr>
        <w:t>результатам освоения Программы.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 xml:space="preserve">Программа направлена </w:t>
      </w:r>
      <w:proofErr w:type="gramStart"/>
      <w:r w:rsidRPr="00190A5B">
        <w:rPr>
          <w:rFonts w:ascii="Times New Roman" w:hAnsi="Times New Roman"/>
          <w:bCs/>
          <w:sz w:val="26"/>
          <w:szCs w:val="26"/>
        </w:rPr>
        <w:t>на</w:t>
      </w:r>
      <w:proofErr w:type="gramEnd"/>
      <w:r w:rsidRPr="00190A5B">
        <w:rPr>
          <w:rFonts w:ascii="Times New Roman" w:hAnsi="Times New Roman"/>
          <w:bCs/>
          <w:sz w:val="26"/>
          <w:szCs w:val="26"/>
        </w:rPr>
        <w:t>:</w:t>
      </w:r>
    </w:p>
    <w:p w:rsidR="00190A5B" w:rsidRPr="00BD7D9A" w:rsidRDefault="00190A5B" w:rsidP="00BD7D9A">
      <w:pPr>
        <w:pStyle w:val="a5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/>
          <w:bCs/>
          <w:sz w:val="26"/>
          <w:szCs w:val="26"/>
        </w:rPr>
      </w:pPr>
      <w:r w:rsidRPr="00BD7D9A">
        <w:rPr>
          <w:rFonts w:ascii="Times New Roman" w:hAnsi="Times New Roman"/>
          <w:bCs/>
          <w:sz w:val="26"/>
          <w:szCs w:val="26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BD7D9A">
        <w:rPr>
          <w:rFonts w:ascii="Times New Roman" w:hAnsi="Times New Roman"/>
          <w:bCs/>
          <w:sz w:val="26"/>
          <w:szCs w:val="26"/>
        </w:rPr>
        <w:t>со</w:t>
      </w:r>
      <w:proofErr w:type="gramEnd"/>
      <w:r w:rsidRPr="00BD7D9A">
        <w:rPr>
          <w:rFonts w:ascii="Times New Roman" w:hAnsi="Times New Roman"/>
          <w:bCs/>
          <w:sz w:val="26"/>
          <w:szCs w:val="26"/>
        </w:rPr>
        <w:t xml:space="preserve"> взрослыми и сверстниками и соответствующим возрасту видам деятельности;</w:t>
      </w:r>
    </w:p>
    <w:p w:rsidR="00A757D6" w:rsidRPr="00BD7D9A" w:rsidRDefault="00190A5B" w:rsidP="00BD7D9A">
      <w:pPr>
        <w:pStyle w:val="a5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BD7D9A">
        <w:rPr>
          <w:rFonts w:ascii="Times New Roman" w:hAnsi="Times New Roman"/>
          <w:bCs/>
          <w:sz w:val="26"/>
          <w:szCs w:val="26"/>
        </w:rPr>
        <w:t xml:space="preserve">на создание </w:t>
      </w:r>
      <w:r w:rsidRPr="00BD7D9A">
        <w:rPr>
          <w:rFonts w:ascii="Times New Roman" w:hAnsi="Times New Roman"/>
          <w:b/>
          <w:bCs/>
          <w:sz w:val="26"/>
          <w:szCs w:val="26"/>
        </w:rPr>
        <w:t>развивающей образовательной среды</w:t>
      </w:r>
      <w:r w:rsidRPr="00BD7D9A">
        <w:rPr>
          <w:rFonts w:ascii="Times New Roman" w:hAnsi="Times New Roman"/>
          <w:bCs/>
          <w:sz w:val="26"/>
          <w:szCs w:val="26"/>
        </w:rPr>
        <w:t>, которая представляет собой систему условий социализации и индивидуализации детей</w:t>
      </w:r>
      <w:r w:rsidRPr="00BD7D9A">
        <w:rPr>
          <w:rFonts w:ascii="Times New Roman" w:hAnsi="Times New Roman"/>
          <w:bCs/>
          <w:sz w:val="26"/>
          <w:szCs w:val="26"/>
        </w:rPr>
        <w:t xml:space="preserve"> (п. </w:t>
      </w:r>
      <w:r w:rsidRPr="00BD7D9A">
        <w:rPr>
          <w:rFonts w:ascii="Times New Roman" w:hAnsi="Times New Roman"/>
          <w:bCs/>
          <w:sz w:val="26"/>
          <w:szCs w:val="26"/>
        </w:rPr>
        <w:t>2.4.</w:t>
      </w:r>
      <w:proofErr w:type="gramEnd"/>
      <w:r w:rsidRPr="00BD7D9A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BD7D9A">
        <w:rPr>
          <w:rFonts w:ascii="Times New Roman" w:hAnsi="Times New Roman"/>
          <w:bCs/>
          <w:sz w:val="26"/>
          <w:szCs w:val="26"/>
        </w:rPr>
        <w:t>ФГОС ДО)</w:t>
      </w:r>
      <w:proofErr w:type="gramEnd"/>
    </w:p>
    <w:p w:rsidR="00A757D6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190A5B">
        <w:rPr>
          <w:rFonts w:ascii="Times New Roman" w:hAnsi="Times New Roman"/>
          <w:bCs/>
          <w:sz w:val="26"/>
          <w:szCs w:val="26"/>
        </w:rPr>
        <w:t>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190A5B" w:rsidRPr="00190A5B" w:rsidRDefault="00EC78B6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190A5B" w:rsidRPr="00190A5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1. </w:t>
      </w:r>
      <w:r w:rsidR="00190A5B" w:rsidRPr="00EC78B6">
        <w:rPr>
          <w:rFonts w:ascii="Times New Roman" w:hAnsi="Times New Roman"/>
          <w:b/>
          <w:bCs/>
          <w:sz w:val="26"/>
          <w:szCs w:val="26"/>
        </w:rPr>
        <w:t>Требования к психолого-педагогическим условиям</w:t>
      </w:r>
      <w:r w:rsidR="00190A5B" w:rsidRPr="00190A5B">
        <w:rPr>
          <w:rFonts w:ascii="Times New Roman" w:hAnsi="Times New Roman"/>
          <w:bCs/>
          <w:sz w:val="26"/>
          <w:szCs w:val="26"/>
        </w:rPr>
        <w:t xml:space="preserve"> реализации основной образовательной программы дошкольного образования.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lastRenderedPageBreak/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190A5B">
        <w:rPr>
          <w:rFonts w:ascii="Times New Roman" w:hAnsi="Times New Roman"/>
          <w:bCs/>
          <w:sz w:val="26"/>
          <w:szCs w:val="26"/>
        </w:rPr>
        <w:t>недопустимость</w:t>
      </w:r>
      <w:proofErr w:type="gramEnd"/>
      <w:r w:rsidRPr="00190A5B">
        <w:rPr>
          <w:rFonts w:ascii="Times New Roman" w:hAnsi="Times New Roman"/>
          <w:bCs/>
          <w:sz w:val="26"/>
          <w:szCs w:val="26"/>
        </w:rPr>
        <w:t xml:space="preserve"> как искусственного ускорения, так и искусственного замедления развития детей);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5) поддержка инициативы и самостоятельности детей в специфических для них видах деятельности;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6) возможность выбора детьми материалов, видов активности, участников совместной деятельности и общения;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7) защита детей от всех форм физического и психического наси</w:t>
      </w:r>
      <w:r w:rsidR="00B668F1">
        <w:rPr>
          <w:rFonts w:ascii="Times New Roman" w:hAnsi="Times New Roman"/>
          <w:bCs/>
          <w:sz w:val="26"/>
          <w:szCs w:val="26"/>
        </w:rPr>
        <w:t>лия</w:t>
      </w:r>
      <w:r w:rsidRPr="00190A5B">
        <w:rPr>
          <w:rFonts w:ascii="Times New Roman" w:hAnsi="Times New Roman"/>
          <w:bCs/>
          <w:sz w:val="26"/>
          <w:szCs w:val="26"/>
        </w:rPr>
        <w:t>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190A5B" w:rsidRPr="00190A5B" w:rsidRDefault="00190A5B" w:rsidP="00B668F1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</w:t>
      </w:r>
      <w:r w:rsidR="00B668F1">
        <w:rPr>
          <w:rFonts w:ascii="Times New Roman" w:hAnsi="Times New Roman"/>
          <w:bCs/>
          <w:sz w:val="26"/>
          <w:szCs w:val="26"/>
        </w:rPr>
        <w:t xml:space="preserve">е их дальнейшего планирования). </w:t>
      </w:r>
      <w:r w:rsidRPr="00190A5B">
        <w:rPr>
          <w:rFonts w:ascii="Times New Roman" w:hAnsi="Times New Roman"/>
          <w:bCs/>
          <w:sz w:val="26"/>
          <w:szCs w:val="26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2) оптимизации работы с группой детей.</w:t>
      </w:r>
    </w:p>
    <w:p w:rsidR="00190A5B" w:rsidRPr="00190A5B" w:rsidRDefault="00190A5B" w:rsidP="001B0EA1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190A5B">
        <w:rPr>
          <w:rFonts w:ascii="Times New Roman" w:hAnsi="Times New Roman"/>
          <w:bCs/>
          <w:sz w:val="26"/>
          <w:szCs w:val="26"/>
        </w:rPr>
        <w:t>которую</w:t>
      </w:r>
      <w:proofErr w:type="gramEnd"/>
      <w:r w:rsidRPr="00190A5B">
        <w:rPr>
          <w:rFonts w:ascii="Times New Roman" w:hAnsi="Times New Roman"/>
          <w:bCs/>
          <w:sz w:val="26"/>
          <w:szCs w:val="26"/>
        </w:rPr>
        <w:t xml:space="preserve"> проводят квалифицированные специалисты (</w:t>
      </w:r>
      <w:r w:rsidR="001B0EA1">
        <w:rPr>
          <w:rFonts w:ascii="Times New Roman" w:hAnsi="Times New Roman"/>
          <w:bCs/>
          <w:sz w:val="26"/>
          <w:szCs w:val="26"/>
        </w:rPr>
        <w:t xml:space="preserve">педагоги-психологи, психологи).  </w:t>
      </w:r>
      <w:r w:rsidRPr="00190A5B">
        <w:rPr>
          <w:rFonts w:ascii="Times New Roman" w:hAnsi="Times New Roman"/>
          <w:bCs/>
          <w:sz w:val="26"/>
          <w:szCs w:val="26"/>
        </w:rPr>
        <w:t>Участие ребенка в психологической диагностике допускается только с согласия его родителей (законных представителей).</w:t>
      </w:r>
      <w:r w:rsidR="001B0EA1">
        <w:rPr>
          <w:rFonts w:ascii="Times New Roman" w:hAnsi="Times New Roman"/>
          <w:bCs/>
          <w:sz w:val="26"/>
          <w:szCs w:val="26"/>
        </w:rPr>
        <w:t xml:space="preserve"> </w:t>
      </w:r>
      <w:r w:rsidRPr="00190A5B">
        <w:rPr>
          <w:rFonts w:ascii="Times New Roman" w:hAnsi="Times New Roman"/>
          <w:bCs/>
          <w:sz w:val="26"/>
          <w:szCs w:val="26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Наполняемость Группы определяется с учетом возраста детей, их состояния здоровья, специфики Программы.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EC78B6">
        <w:rPr>
          <w:rFonts w:ascii="Times New Roman" w:hAnsi="Times New Roman"/>
          <w:b/>
          <w:bCs/>
          <w:sz w:val="26"/>
          <w:szCs w:val="26"/>
        </w:rPr>
        <w:t>Условия, необходимые для создания социальной ситуации развития детей, соответствующей специфике дошкольного возраста, предполагают</w:t>
      </w:r>
      <w:r w:rsidRPr="00190A5B">
        <w:rPr>
          <w:rFonts w:ascii="Times New Roman" w:hAnsi="Times New Roman"/>
          <w:bCs/>
          <w:sz w:val="26"/>
          <w:szCs w:val="26"/>
        </w:rPr>
        <w:t>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 xml:space="preserve">1) обеспечение эмоционального благополучия </w:t>
      </w:r>
      <w:proofErr w:type="gramStart"/>
      <w:r w:rsidRPr="00190A5B">
        <w:rPr>
          <w:rFonts w:ascii="Times New Roman" w:hAnsi="Times New Roman"/>
          <w:bCs/>
          <w:sz w:val="26"/>
          <w:szCs w:val="26"/>
        </w:rPr>
        <w:t>через</w:t>
      </w:r>
      <w:proofErr w:type="gramEnd"/>
      <w:r w:rsidRPr="00190A5B">
        <w:rPr>
          <w:rFonts w:ascii="Times New Roman" w:hAnsi="Times New Roman"/>
          <w:bCs/>
          <w:sz w:val="26"/>
          <w:szCs w:val="26"/>
        </w:rPr>
        <w:t>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непосредственное общение с каждым ребенком;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уважительное отношение к каждому ребенку, к его чувствам и потребностям;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 xml:space="preserve">2) поддержку индивидуальности и инициативы детей </w:t>
      </w:r>
      <w:proofErr w:type="gramStart"/>
      <w:r w:rsidRPr="00190A5B">
        <w:rPr>
          <w:rFonts w:ascii="Times New Roman" w:hAnsi="Times New Roman"/>
          <w:bCs/>
          <w:sz w:val="26"/>
          <w:szCs w:val="26"/>
        </w:rPr>
        <w:t>через</w:t>
      </w:r>
      <w:proofErr w:type="gramEnd"/>
      <w:r w:rsidRPr="00190A5B">
        <w:rPr>
          <w:rFonts w:ascii="Times New Roman" w:hAnsi="Times New Roman"/>
          <w:bCs/>
          <w:sz w:val="26"/>
          <w:szCs w:val="26"/>
        </w:rPr>
        <w:t>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создание условий для свободного выбора детьми деятельности, участников совместной деятельности;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создание условий для принятия детьми решений, выражения своих чувств и мыслей;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190A5B">
        <w:rPr>
          <w:rFonts w:ascii="Times New Roman" w:hAnsi="Times New Roman"/>
          <w:bCs/>
          <w:sz w:val="26"/>
          <w:szCs w:val="26"/>
        </w:rPr>
        <w:t>недирективную</w:t>
      </w:r>
      <w:proofErr w:type="spellEnd"/>
      <w:r w:rsidRPr="00190A5B">
        <w:rPr>
          <w:rFonts w:ascii="Times New Roman" w:hAnsi="Times New Roman"/>
          <w:bCs/>
          <w:sz w:val="26"/>
          <w:szCs w:val="26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lastRenderedPageBreak/>
        <w:t>3) установление правил взаимодействия в разных ситуациях: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развитие умения детей работать в группе сверстников;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190A5B">
        <w:rPr>
          <w:rFonts w:ascii="Times New Roman" w:hAnsi="Times New Roman"/>
          <w:bCs/>
          <w:sz w:val="26"/>
          <w:szCs w:val="26"/>
        </w:rPr>
        <w:t>со</w:t>
      </w:r>
      <w:proofErr w:type="gramEnd"/>
      <w:r w:rsidRPr="00190A5B">
        <w:rPr>
          <w:rFonts w:ascii="Times New Roman" w:hAnsi="Times New Roman"/>
          <w:bCs/>
          <w:sz w:val="26"/>
          <w:szCs w:val="26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создание условий для овладения культурными средствами деятельности;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поддержку спонтанной игры детей, ее обогащение, обеспечение игрового времени и пространства;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оценку индивидуального развития детей;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Организация должна создавать возможности: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B668F1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</w:t>
      </w:r>
      <w:r w:rsidR="00B668F1">
        <w:rPr>
          <w:rFonts w:ascii="Times New Roman" w:hAnsi="Times New Roman"/>
          <w:bCs/>
          <w:sz w:val="26"/>
          <w:szCs w:val="26"/>
        </w:rPr>
        <w:t>.</w:t>
      </w:r>
      <w:r w:rsidRPr="00190A5B">
        <w:rPr>
          <w:rFonts w:ascii="Times New Roman" w:hAnsi="Times New Roman"/>
          <w:bCs/>
          <w:sz w:val="26"/>
          <w:szCs w:val="26"/>
        </w:rPr>
        <w:t xml:space="preserve"> </w:t>
      </w:r>
    </w:p>
    <w:p w:rsidR="00190A5B" w:rsidRPr="001B0EA1" w:rsidRDefault="00190A5B" w:rsidP="00EC78B6">
      <w:pPr>
        <w:spacing w:after="0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B0EA1">
        <w:rPr>
          <w:rFonts w:ascii="Times New Roman" w:hAnsi="Times New Roman"/>
          <w:b/>
          <w:bCs/>
          <w:sz w:val="26"/>
          <w:szCs w:val="26"/>
        </w:rPr>
        <w:t>Требования к развивающей предметно-пространственной среде.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90A5B">
        <w:rPr>
          <w:rFonts w:ascii="Times New Roman" w:hAnsi="Times New Roman"/>
          <w:bCs/>
          <w:sz w:val="26"/>
          <w:szCs w:val="26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</w:t>
      </w:r>
      <w:r w:rsidRPr="00190A5B">
        <w:rPr>
          <w:rFonts w:ascii="Times New Roman" w:hAnsi="Times New Roman"/>
          <w:bCs/>
          <w:sz w:val="26"/>
          <w:szCs w:val="26"/>
        </w:rPr>
        <w:lastRenderedPageBreak/>
        <w:t>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B0EA1">
        <w:rPr>
          <w:rFonts w:ascii="Times New Roman" w:hAnsi="Times New Roman"/>
          <w:b/>
          <w:bCs/>
          <w:sz w:val="26"/>
          <w:szCs w:val="26"/>
        </w:rPr>
        <w:t>Развивающая предметно-пространственная среда</w:t>
      </w:r>
      <w:r w:rsidRPr="00190A5B">
        <w:rPr>
          <w:rFonts w:ascii="Times New Roman" w:hAnsi="Times New Roman"/>
          <w:bCs/>
          <w:sz w:val="26"/>
          <w:szCs w:val="26"/>
        </w:rPr>
        <w:t xml:space="preserve"> должна обеспечивать:</w:t>
      </w:r>
    </w:p>
    <w:p w:rsidR="00190A5B" w:rsidRPr="001B0EA1" w:rsidRDefault="00190A5B" w:rsidP="001B0EA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1B0EA1">
        <w:rPr>
          <w:rFonts w:ascii="Times New Roman" w:hAnsi="Times New Roman"/>
          <w:bCs/>
          <w:sz w:val="26"/>
          <w:szCs w:val="26"/>
        </w:rPr>
        <w:t>реализацию различных образовательных программ;</w:t>
      </w:r>
    </w:p>
    <w:p w:rsidR="00190A5B" w:rsidRPr="001B0EA1" w:rsidRDefault="00190A5B" w:rsidP="001B0EA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1B0EA1">
        <w:rPr>
          <w:rFonts w:ascii="Times New Roman" w:hAnsi="Times New Roman"/>
          <w:bCs/>
          <w:sz w:val="26"/>
          <w:szCs w:val="26"/>
        </w:rPr>
        <w:t>в случае организации инклюзивного образования - необходимые для него условия;</w:t>
      </w:r>
    </w:p>
    <w:p w:rsidR="00190A5B" w:rsidRPr="001B0EA1" w:rsidRDefault="00190A5B" w:rsidP="001B0EA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1B0EA1">
        <w:rPr>
          <w:rFonts w:ascii="Times New Roman" w:hAnsi="Times New Roman"/>
          <w:bCs/>
          <w:sz w:val="26"/>
          <w:szCs w:val="26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190A5B" w:rsidRPr="001B0EA1" w:rsidRDefault="00190A5B" w:rsidP="001B0EA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1B0EA1">
        <w:rPr>
          <w:rFonts w:ascii="Times New Roman" w:hAnsi="Times New Roman"/>
          <w:bCs/>
          <w:sz w:val="26"/>
          <w:szCs w:val="26"/>
        </w:rPr>
        <w:t>учет возрастных особенностей детей.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1) Насыщенность среды должна соответствовать возрастным возможностям детей и содержанию Программы.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эмоциональное благополучие детей во взаимодействии с предметно-пространственным окружением;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возможность самовыражения детей.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 xml:space="preserve">2) </w:t>
      </w:r>
      <w:proofErr w:type="spellStart"/>
      <w:r w:rsidRPr="00190A5B">
        <w:rPr>
          <w:rFonts w:ascii="Times New Roman" w:hAnsi="Times New Roman"/>
          <w:bCs/>
          <w:sz w:val="26"/>
          <w:szCs w:val="26"/>
        </w:rPr>
        <w:t>Трансформируемость</w:t>
      </w:r>
      <w:proofErr w:type="spellEnd"/>
      <w:r w:rsidRPr="00190A5B">
        <w:rPr>
          <w:rFonts w:ascii="Times New Roman" w:hAnsi="Times New Roman"/>
          <w:bCs/>
          <w:sz w:val="26"/>
          <w:szCs w:val="26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 xml:space="preserve">3) </w:t>
      </w:r>
      <w:proofErr w:type="spellStart"/>
      <w:r w:rsidRPr="00190A5B">
        <w:rPr>
          <w:rFonts w:ascii="Times New Roman" w:hAnsi="Times New Roman"/>
          <w:bCs/>
          <w:sz w:val="26"/>
          <w:szCs w:val="26"/>
        </w:rPr>
        <w:t>Полифункциональность</w:t>
      </w:r>
      <w:proofErr w:type="spellEnd"/>
      <w:r w:rsidRPr="00190A5B">
        <w:rPr>
          <w:rFonts w:ascii="Times New Roman" w:hAnsi="Times New Roman"/>
          <w:bCs/>
          <w:sz w:val="26"/>
          <w:szCs w:val="26"/>
        </w:rPr>
        <w:t xml:space="preserve"> материалов предполагает: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4) Вариативность среды предполагает: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lastRenderedPageBreak/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5) Доступность среды предполагает: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исправность и сохранность материалов и оборудования.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190A5B" w:rsidRPr="001B0EA1" w:rsidRDefault="00190A5B" w:rsidP="00EC78B6">
      <w:pPr>
        <w:spacing w:after="0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B0EA1">
        <w:rPr>
          <w:rFonts w:ascii="Times New Roman" w:hAnsi="Times New Roman"/>
          <w:b/>
          <w:bCs/>
          <w:sz w:val="26"/>
          <w:szCs w:val="26"/>
        </w:rPr>
        <w:t>Требования к кадровым условиям реализации Программы.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</w:t>
      </w:r>
      <w:r w:rsidR="001B0EA1">
        <w:rPr>
          <w:rFonts w:ascii="Times New Roman" w:hAnsi="Times New Roman"/>
          <w:bCs/>
          <w:sz w:val="26"/>
          <w:szCs w:val="26"/>
        </w:rPr>
        <w:t>.</w:t>
      </w:r>
      <w:r w:rsidRPr="00190A5B">
        <w:rPr>
          <w:rFonts w:ascii="Times New Roman" w:hAnsi="Times New Roman"/>
          <w:bCs/>
          <w:sz w:val="26"/>
          <w:szCs w:val="26"/>
        </w:rPr>
        <w:t xml:space="preserve"> </w:t>
      </w:r>
      <w:r w:rsidR="001B0EA1">
        <w:rPr>
          <w:rFonts w:ascii="Times New Roman" w:hAnsi="Times New Roman"/>
          <w:bCs/>
          <w:sz w:val="26"/>
          <w:szCs w:val="26"/>
        </w:rPr>
        <w:t xml:space="preserve"> 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190A5B" w:rsidRPr="00190A5B" w:rsidRDefault="00190A5B" w:rsidP="001B0EA1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90A5B">
        <w:rPr>
          <w:rFonts w:ascii="Times New Roman" w:hAnsi="Times New Roman"/>
          <w:bCs/>
          <w:sz w:val="26"/>
          <w:szCs w:val="26"/>
        </w:rPr>
        <w:t>При работе в Группах для детей с ограниченными возможностями здоровья в Организации</w:t>
      </w:r>
      <w:proofErr w:type="gramEnd"/>
      <w:r w:rsidRPr="00190A5B">
        <w:rPr>
          <w:rFonts w:ascii="Times New Roman" w:hAnsi="Times New Roman"/>
          <w:bCs/>
          <w:sz w:val="26"/>
          <w:szCs w:val="26"/>
        </w:rPr>
        <w:t xml:space="preserve">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</w:t>
      </w:r>
      <w:r w:rsidR="001B0EA1">
        <w:rPr>
          <w:rFonts w:ascii="Times New Roman" w:hAnsi="Times New Roman"/>
          <w:bCs/>
          <w:sz w:val="26"/>
          <w:szCs w:val="26"/>
        </w:rPr>
        <w:t>ченными возможностями здоровья.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B0EA1">
        <w:rPr>
          <w:rFonts w:ascii="Times New Roman" w:hAnsi="Times New Roman"/>
          <w:b/>
          <w:bCs/>
          <w:sz w:val="26"/>
          <w:szCs w:val="26"/>
        </w:rPr>
        <w:lastRenderedPageBreak/>
        <w:t>Требования к материально-техническим условиям</w:t>
      </w:r>
      <w:r w:rsidRPr="00190A5B">
        <w:rPr>
          <w:rFonts w:ascii="Times New Roman" w:hAnsi="Times New Roman"/>
          <w:bCs/>
          <w:sz w:val="26"/>
          <w:szCs w:val="26"/>
        </w:rPr>
        <w:t xml:space="preserve"> реализации основной образовательной программы дошкольного образования.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1) требования, определяемые в соответствии с санитарно-эпидемиологическими правилами и нормативами;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2) требования, определяемые в соответствии с правилами пожарной безопасности;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4) оснащенность помещений развивающей предметно-пространственной средой;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B0EA1">
        <w:rPr>
          <w:rFonts w:ascii="Times New Roman" w:hAnsi="Times New Roman"/>
          <w:b/>
          <w:bCs/>
          <w:sz w:val="26"/>
          <w:szCs w:val="26"/>
        </w:rPr>
        <w:t>Требования к финансовым условиям</w:t>
      </w:r>
      <w:r w:rsidRPr="00190A5B">
        <w:rPr>
          <w:rFonts w:ascii="Times New Roman" w:hAnsi="Times New Roman"/>
          <w:bCs/>
          <w:sz w:val="26"/>
          <w:szCs w:val="26"/>
        </w:rPr>
        <w:t xml:space="preserve"> реализации основной образовательной программы дошкольного образования.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190A5B">
        <w:rPr>
          <w:rFonts w:ascii="Times New Roman" w:hAnsi="Times New Roman"/>
          <w:bCs/>
          <w:sz w:val="26"/>
          <w:szCs w:val="26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Финансовые условия реализации Программы должны: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1) обеспечивать возможность выполнения требований Стандарта к условиям реализации и структуре Программы;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190A5B" w:rsidRP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90A5B">
        <w:rPr>
          <w:rFonts w:ascii="Times New Roman" w:hAnsi="Times New Roman"/>
          <w:bCs/>
          <w:sz w:val="26"/>
          <w:szCs w:val="26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190A5B" w:rsidRDefault="00190A5B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200A72" w:rsidRPr="00200A72" w:rsidRDefault="001B0EA1" w:rsidP="00EC78B6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080EE2" w:rsidRPr="00080EE2" w:rsidRDefault="001B0EA1" w:rsidP="00EC78B6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080EE2" w:rsidRPr="00080EE2" w:rsidRDefault="00080EE2" w:rsidP="00EC78B6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sectPr w:rsidR="00080EE2" w:rsidRPr="00080EE2" w:rsidSect="00B668F1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160E"/>
    <w:multiLevelType w:val="hybridMultilevel"/>
    <w:tmpl w:val="85ACA0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C7B0588"/>
    <w:multiLevelType w:val="hybridMultilevel"/>
    <w:tmpl w:val="CAC2F7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213348"/>
    <w:multiLevelType w:val="hybridMultilevel"/>
    <w:tmpl w:val="033C5B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33"/>
    <w:rsid w:val="00080EE2"/>
    <w:rsid w:val="000B70E8"/>
    <w:rsid w:val="00190A5B"/>
    <w:rsid w:val="001B0EA1"/>
    <w:rsid w:val="00200A72"/>
    <w:rsid w:val="002407C5"/>
    <w:rsid w:val="0080512D"/>
    <w:rsid w:val="009F4FFE"/>
    <w:rsid w:val="00A757D6"/>
    <w:rsid w:val="00B668F1"/>
    <w:rsid w:val="00BD7D9A"/>
    <w:rsid w:val="00D424DE"/>
    <w:rsid w:val="00DF3733"/>
    <w:rsid w:val="00E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7D6"/>
    <w:rPr>
      <w:b/>
      <w:bCs/>
    </w:rPr>
  </w:style>
  <w:style w:type="paragraph" w:styleId="a5">
    <w:name w:val="List Paragraph"/>
    <w:basedOn w:val="a"/>
    <w:uiPriority w:val="34"/>
    <w:qFormat/>
    <w:rsid w:val="001B0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7D6"/>
    <w:rPr>
      <w:b/>
      <w:bCs/>
    </w:rPr>
  </w:style>
  <w:style w:type="paragraph" w:styleId="a5">
    <w:name w:val="List Paragraph"/>
    <w:basedOn w:val="a"/>
    <w:uiPriority w:val="34"/>
    <w:qFormat/>
    <w:rsid w:val="001B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083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615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310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79111">
                              <w:marLeft w:val="75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64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0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73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1D3C-F21F-4CA1-B730-496C3430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2014-10-06T10:02:00Z</dcterms:created>
  <dcterms:modified xsi:type="dcterms:W3CDTF">2014-10-07T05:39:00Z</dcterms:modified>
</cp:coreProperties>
</file>